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13"/>
        <w:gridCol w:w="4547"/>
      </w:tblGrid>
      <w:tr w:rsidR="00674BD5" w:rsidRPr="00674BD5" w:rsidTr="00674BD5">
        <w:trPr>
          <w:tblCellSpacing w:w="0" w:type="dxa"/>
        </w:trPr>
        <w:tc>
          <w:tcPr>
            <w:tcW w:w="0" w:type="auto"/>
            <w:hideMark/>
          </w:tcPr>
          <w:p w:rsidR="00674BD5" w:rsidRPr="00674BD5" w:rsidRDefault="00674BD5" w:rsidP="00674BD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aps/>
                <w:color w:val="75552C"/>
                <w:sz w:val="23"/>
                <w:szCs w:val="23"/>
              </w:rPr>
            </w:pPr>
            <w:r w:rsidRPr="00674BD5">
              <w:rPr>
                <w:rFonts w:ascii="Times New Roman" w:eastAsia="Times New Roman" w:hAnsi="Times New Roman" w:cs="Times New Roman"/>
                <w:b/>
                <w:bCs/>
                <w:caps/>
                <w:color w:val="75552C"/>
                <w:sz w:val="23"/>
                <w:szCs w:val="23"/>
              </w:rPr>
              <w:t xml:space="preserve">Mission and Vision 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0" w:type="dxa"/>
              <w:tblInd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0"/>
            </w:tblGrid>
            <w:tr w:rsidR="00674BD5" w:rsidRPr="00674BD5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74BD5" w:rsidRPr="00674BD5" w:rsidRDefault="00674BD5" w:rsidP="00674BD5">
                  <w:pPr>
                    <w:spacing w:before="75" w:after="0" w:line="225" w:lineRule="atLeast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674BD5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</w:rPr>
                    <w:pict/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32C62"/>
                      <w:sz w:val="18"/>
                      <w:szCs w:val="18"/>
                    </w:rPr>
                    <w:drawing>
                      <wp:inline distT="0" distB="0" distL="0" distR="0">
                        <wp:extent cx="581025" cy="180975"/>
                        <wp:effectExtent l="19050" t="0" r="9525" b="0"/>
                        <wp:docPr id="2" name="Picture 2" descr="Printer Friendly Version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rinter Friendly Version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32C62"/>
                      <w:sz w:val="18"/>
                      <w:szCs w:val="18"/>
                    </w:rPr>
                    <w:drawing>
                      <wp:inline distT="0" distB="0" distL="0" distR="0">
                        <wp:extent cx="581025" cy="180975"/>
                        <wp:effectExtent l="19050" t="0" r="9525" b="0"/>
                        <wp:docPr id="3" name="Picture 3" descr="Email to friend">
                          <a:hlinkClick xmlns:a="http://schemas.openxmlformats.org/drawingml/2006/main" r:id="rId7" tgtFrame="popupWin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mail to friend">
                                  <a:hlinkClick r:id="rId7" tgtFrame="popupWin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74BD5" w:rsidRPr="00674BD5" w:rsidRDefault="00674BD5" w:rsidP="00674BD5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674BD5" w:rsidRPr="00674BD5" w:rsidTr="00674BD5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4BD5" w:rsidRPr="00674BD5" w:rsidRDefault="00674BD5" w:rsidP="00674BD5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</w:pPr>
          </w:p>
        </w:tc>
      </w:tr>
    </w:tbl>
    <w:p w:rsidR="00674BD5" w:rsidRPr="00674BD5" w:rsidRDefault="00674BD5" w:rsidP="00674BD5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674BD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Mission</w:t>
      </w:r>
      <w:r w:rsidRPr="00674BD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br/>
      </w:r>
      <w:r w:rsidRPr="00674BD5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NAHB exists to represent the building industry by serving its members and affiliated </w:t>
      </w:r>
      <w:hyperlink r:id="rId9" w:tgtFrame="_self" w:history="1">
        <w:r w:rsidRPr="00674BD5">
          <w:rPr>
            <w:rFonts w:ascii="Times New Roman" w:eastAsia="Times New Roman" w:hAnsi="Times New Roman" w:cs="Times New Roman"/>
            <w:color w:val="032C62"/>
            <w:sz w:val="18"/>
            <w:szCs w:val="18"/>
            <w:u w:val="single"/>
          </w:rPr>
          <w:t>state and local builders associations</w:t>
        </w:r>
      </w:hyperlink>
      <w:r w:rsidRPr="00674BD5">
        <w:rPr>
          <w:rFonts w:ascii="Times New Roman" w:eastAsia="Times New Roman" w:hAnsi="Times New Roman" w:cs="Times New Roman"/>
          <w:color w:val="333333"/>
          <w:sz w:val="18"/>
          <w:szCs w:val="18"/>
        </w:rPr>
        <w:t>. To achieve an overall mission of member satisfaction, NAHB concentrates on the following goals:</w:t>
      </w:r>
    </w:p>
    <w:p w:rsidR="00674BD5" w:rsidRPr="00674BD5" w:rsidRDefault="00674BD5" w:rsidP="00674BD5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674BD5">
        <w:rPr>
          <w:rFonts w:ascii="Times New Roman" w:eastAsia="Times New Roman" w:hAnsi="Times New Roman" w:cs="Times New Roman"/>
          <w:color w:val="333333"/>
          <w:sz w:val="18"/>
          <w:szCs w:val="18"/>
        </w:rPr>
        <w:t>Balanced national legislative, regulatory, and judicial public policy.</w:t>
      </w:r>
    </w:p>
    <w:p w:rsidR="00674BD5" w:rsidRPr="00674BD5" w:rsidRDefault="00674BD5" w:rsidP="00674BD5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674BD5">
        <w:rPr>
          <w:rFonts w:ascii="Times New Roman" w:eastAsia="Times New Roman" w:hAnsi="Times New Roman" w:cs="Times New Roman"/>
          <w:color w:val="333333"/>
          <w:sz w:val="18"/>
          <w:szCs w:val="18"/>
        </w:rPr>
        <w:t>Public appreciation for the importance of housing and those who provide it.</w:t>
      </w:r>
    </w:p>
    <w:p w:rsidR="00674BD5" w:rsidRPr="00674BD5" w:rsidRDefault="00674BD5" w:rsidP="00674BD5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674BD5">
        <w:rPr>
          <w:rFonts w:ascii="Times New Roman" w:eastAsia="Times New Roman" w:hAnsi="Times New Roman" w:cs="Times New Roman"/>
          <w:color w:val="333333"/>
          <w:sz w:val="18"/>
          <w:szCs w:val="18"/>
        </w:rPr>
        <w:t>The premier resource for industry information, education, research, and technical expertise.</w:t>
      </w:r>
    </w:p>
    <w:p w:rsidR="00674BD5" w:rsidRPr="00674BD5" w:rsidRDefault="00674BD5" w:rsidP="00674BD5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674BD5">
        <w:rPr>
          <w:rFonts w:ascii="Times New Roman" w:eastAsia="Times New Roman" w:hAnsi="Times New Roman" w:cs="Times New Roman"/>
          <w:color w:val="333333"/>
          <w:sz w:val="18"/>
          <w:szCs w:val="18"/>
        </w:rPr>
        <w:t>Improved business performance of its members and affiliates.</w:t>
      </w:r>
    </w:p>
    <w:p w:rsidR="00674BD5" w:rsidRPr="00674BD5" w:rsidRDefault="00674BD5" w:rsidP="00674BD5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674BD5">
        <w:rPr>
          <w:rFonts w:ascii="Times New Roman" w:eastAsia="Times New Roman" w:hAnsi="Times New Roman" w:cs="Times New Roman"/>
          <w:color w:val="333333"/>
          <w:sz w:val="18"/>
          <w:szCs w:val="18"/>
        </w:rPr>
        <w:t>Effective management of staff, financial, and physical resources to satisfy the association’s needs.</w:t>
      </w:r>
    </w:p>
    <w:p w:rsidR="00674BD5" w:rsidRPr="00674BD5" w:rsidRDefault="00674BD5" w:rsidP="00674BD5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674BD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Vision</w:t>
      </w:r>
      <w:r w:rsidRPr="00674BD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br/>
      </w:r>
      <w:r w:rsidRPr="00674BD5">
        <w:rPr>
          <w:rFonts w:ascii="Times New Roman" w:eastAsia="Times New Roman" w:hAnsi="Times New Roman" w:cs="Times New Roman"/>
          <w:color w:val="333333"/>
          <w:sz w:val="18"/>
          <w:szCs w:val="18"/>
        </w:rPr>
        <w:t>NAHB strives to create an environment in which:</w:t>
      </w:r>
    </w:p>
    <w:p w:rsidR="00674BD5" w:rsidRPr="00674BD5" w:rsidRDefault="00674BD5" w:rsidP="00674BD5">
      <w:pPr>
        <w:numPr>
          <w:ilvl w:val="0"/>
          <w:numId w:val="2"/>
        </w:num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674BD5">
        <w:rPr>
          <w:rFonts w:ascii="Times New Roman" w:eastAsia="Times New Roman" w:hAnsi="Times New Roman" w:cs="Times New Roman"/>
          <w:color w:val="333333"/>
          <w:sz w:val="18"/>
          <w:szCs w:val="18"/>
        </w:rPr>
        <w:t>All Americans have access to the housing of their choice and the opportunity to realize the American dream of homeownership.</w:t>
      </w:r>
    </w:p>
    <w:p w:rsidR="00674BD5" w:rsidRPr="00674BD5" w:rsidRDefault="00674BD5" w:rsidP="00674BD5">
      <w:pPr>
        <w:numPr>
          <w:ilvl w:val="0"/>
          <w:numId w:val="2"/>
        </w:num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674BD5">
        <w:rPr>
          <w:rFonts w:ascii="Times New Roman" w:eastAsia="Times New Roman" w:hAnsi="Times New Roman" w:cs="Times New Roman"/>
          <w:color w:val="333333"/>
          <w:sz w:val="18"/>
          <w:szCs w:val="18"/>
        </w:rPr>
        <w:t>Builders have the freedom to operate as entrepreneurs in an open and competitive environment.</w:t>
      </w:r>
    </w:p>
    <w:p w:rsidR="00674BD5" w:rsidRPr="00674BD5" w:rsidRDefault="00674BD5" w:rsidP="00674BD5">
      <w:pPr>
        <w:numPr>
          <w:ilvl w:val="0"/>
          <w:numId w:val="2"/>
        </w:num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674BD5">
        <w:rPr>
          <w:rFonts w:ascii="Times New Roman" w:eastAsia="Times New Roman" w:hAnsi="Times New Roman" w:cs="Times New Roman"/>
          <w:color w:val="333333"/>
          <w:sz w:val="18"/>
          <w:szCs w:val="18"/>
        </w:rPr>
        <w:t>Housing and those who provide it are recognized as the strength of the nation.</w:t>
      </w:r>
    </w:p>
    <w:p w:rsidR="007F715E" w:rsidRDefault="007F715E"/>
    <w:sectPr w:rsidR="007F715E" w:rsidSect="007F7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4D08607A"/>
    <w:multiLevelType w:val="multilevel"/>
    <w:tmpl w:val="0956A1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3A3142"/>
    <w:multiLevelType w:val="multilevel"/>
    <w:tmpl w:val="EAD0F4C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4BD5"/>
    <w:rsid w:val="00674BD5"/>
    <w:rsid w:val="007F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4BD5"/>
    <w:rPr>
      <w:color w:val="032C62"/>
      <w:u w:val="single"/>
    </w:rPr>
  </w:style>
  <w:style w:type="character" w:styleId="Strong">
    <w:name w:val="Strong"/>
    <w:basedOn w:val="DefaultParagraphFont"/>
    <w:uiPriority w:val="22"/>
    <w:qFormat/>
    <w:rsid w:val="00674BD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6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nahb.org/Form_emailToFriend.aspx?/page.aspx/generic/sectionID=88/emailFriend=true&amp;cap=Mission+and+Vi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nahb.org/page.aspx/generic/sectionID=88/print=tru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hb.org/local_association_search_for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>Jane Bartlett Real Estate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Bartlett</dc:creator>
  <cp:keywords/>
  <dc:description/>
  <cp:lastModifiedBy>Jane Bartlett</cp:lastModifiedBy>
  <cp:revision>1</cp:revision>
  <dcterms:created xsi:type="dcterms:W3CDTF">2009-02-12T04:01:00Z</dcterms:created>
  <dcterms:modified xsi:type="dcterms:W3CDTF">2009-02-12T04:01:00Z</dcterms:modified>
</cp:coreProperties>
</file>